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C5" w:rsidRPr="009C73C5" w:rsidRDefault="009C73C5" w:rsidP="009C73C5">
      <w:pPr>
        <w:pBdr>
          <w:top w:val="single" w:sz="6" w:space="2" w:color="DEDEDE"/>
          <w:left w:val="single" w:sz="6" w:space="2" w:color="DEDEDE"/>
          <w:bottom w:val="single" w:sz="6" w:space="2" w:color="DEDEDE"/>
          <w:right w:val="single" w:sz="6" w:space="2" w:color="DEDEDE"/>
        </w:pBdr>
        <w:shd w:val="clear" w:color="auto" w:fill="F0F0F0"/>
        <w:spacing w:after="0" w:line="248" w:lineRule="atLeast"/>
        <w:textAlignment w:val="baseline"/>
        <w:outlineLvl w:val="1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 w:rsidRPr="009C73C5">
        <w:rPr>
          <w:rFonts w:ascii="Meiryo" w:eastAsia="Meiryo" w:hAnsi="Meiryo" w:cs="Meiryo" w:hint="eastAsia"/>
          <w:b/>
          <w:bCs/>
          <w:color w:val="000000"/>
          <w:sz w:val="20"/>
          <w:szCs w:val="20"/>
          <w:bdr w:val="none" w:sz="0" w:space="0" w:color="auto" w:frame="1"/>
        </w:rPr>
        <w:t>Straight Knife Cutting Machine KS-AUV / KS-AUH</w:t>
      </w:r>
    </w:p>
    <w:p w:rsidR="009C73C5" w:rsidRPr="009C73C5" w:rsidRDefault="009C73C5" w:rsidP="009C73C5">
      <w:pPr>
        <w:spacing w:after="0" w:line="248" w:lineRule="atLeast"/>
        <w:textAlignment w:val="baseline"/>
        <w:rPr>
          <w:rFonts w:ascii="Meiryo" w:eastAsia="Meiryo" w:hAnsi="Meiryo" w:cs="Meiryo" w:hint="eastAsia"/>
          <w:color w:val="292929"/>
          <w:sz w:val="20"/>
          <w:szCs w:val="20"/>
        </w:rPr>
      </w:pPr>
      <w:r w:rsidRPr="009C73C5">
        <w:rPr>
          <w:rFonts w:ascii="Meiryo" w:eastAsia="Meiryo" w:hAnsi="Meiryo" w:cs="Meiryo"/>
          <w:noProof/>
          <w:color w:val="2988CC"/>
          <w:sz w:val="20"/>
          <w:szCs w:val="20"/>
          <w:bdr w:val="none" w:sz="0" w:space="0" w:color="auto" w:frame="1"/>
        </w:rPr>
        <w:drawing>
          <wp:inline distT="0" distB="0" distL="0" distR="0">
            <wp:extent cx="2543175" cy="3810000"/>
            <wp:effectExtent l="0" t="0" r="9525" b="0"/>
            <wp:docPr id="2" name="Picture 2" descr="http://www.hashima.co.jp/e/data/wysiwyg/images/AU0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shima.co.jp/e/data/wysiwyg/images/AU0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C5" w:rsidRPr="009C73C5" w:rsidRDefault="009C73C5" w:rsidP="009C73C5">
      <w:pPr>
        <w:spacing w:after="0" w:line="248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</w:rPr>
      </w:pP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b/>
          <w:bCs/>
          <w:color w:val="000000"/>
          <w:sz w:val="20"/>
          <w:szCs w:val="20"/>
          <w:bdr w:val="none" w:sz="0" w:space="0" w:color="auto" w:frame="1"/>
        </w:rPr>
        <w:t xml:space="preserve">KS-AU, Straight Knife Cloth Cutting Machine with Automatic Abrasive Belts </w:t>
      </w:r>
      <w:proofErr w:type="spellStart"/>
      <w:r w:rsidRPr="009C73C5">
        <w:rPr>
          <w:rFonts w:ascii="Meiryo" w:eastAsia="Meiryo" w:hAnsi="Meiryo" w:cs="Meiryo" w:hint="eastAsia"/>
          <w:b/>
          <w:bCs/>
          <w:color w:val="000000"/>
          <w:sz w:val="20"/>
          <w:szCs w:val="20"/>
          <w:bdr w:val="none" w:sz="0" w:space="0" w:color="auto" w:frame="1"/>
        </w:rPr>
        <w:t>Sharpenner</w:t>
      </w:r>
      <w:proofErr w:type="spellEnd"/>
      <w:r w:rsidRPr="009C73C5">
        <w:rPr>
          <w:rFonts w:ascii="Meiryo" w:eastAsia="Meiryo" w:hAnsi="Meiryo" w:cs="Meiryo" w:hint="eastAsia"/>
          <w:b/>
          <w:bCs/>
          <w:color w:val="000000"/>
          <w:sz w:val="20"/>
          <w:szCs w:val="20"/>
          <w:bdr w:val="none" w:sz="0" w:space="0" w:color="auto" w:frame="1"/>
        </w:rPr>
        <w:t>, is the most popular cutting machine in the Garment Industry. It's suitable for cutting all kinds of fabrics from thin materials to thick materials.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 </w:t>
      </w:r>
    </w:p>
    <w:p w:rsidR="009C73C5" w:rsidRPr="009C73C5" w:rsidRDefault="009C73C5" w:rsidP="009C73C5">
      <w:pPr>
        <w:spacing w:after="0" w:line="248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</w:rPr>
      </w:pPr>
      <w:r w:rsidRPr="009C73C5">
        <w:rPr>
          <w:rFonts w:ascii="Meiryo" w:eastAsia="Meiryo" w:hAnsi="Meiryo" w:cs="Meiryo" w:hint="eastAsia"/>
          <w:color w:val="000000"/>
          <w:sz w:val="20"/>
          <w:szCs w:val="20"/>
          <w:bdr w:val="none" w:sz="0" w:space="0" w:color="auto" w:frame="1"/>
        </w:rPr>
        <w:t>■ MOTOR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 xml:space="preserve">　　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       The Motor is an originally developed Motor. It assures a Smooth Cutting Operation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with Excellent Cutting Power and Low Motor Temperature.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■ AUTOMATIC OIL LUBRICATION DEVICE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Oil can be supplied </w:t>
      </w:r>
      <w:proofErr w:type="gramStart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Automatically</w:t>
      </w:r>
      <w:proofErr w:type="gramEnd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 xml:space="preserve"> from Oil Reservoir to the Guide Metals and Cross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Head. And the Internal oil Guard keeps other Interior parts clean.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■ AUTOMATIC SHARPENING DEVICE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There is an Abrasive Belt Sharpening device. Just press down the Sharpening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lever, and the Blade can be </w:t>
      </w:r>
      <w:proofErr w:type="spellStart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shapened</w:t>
      </w:r>
      <w:proofErr w:type="spellEnd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 xml:space="preserve"> </w:t>
      </w:r>
      <w:proofErr w:type="gramStart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Automatically</w:t>
      </w:r>
      <w:proofErr w:type="gramEnd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 xml:space="preserve"> to maintain the most suitable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lastRenderedPageBreak/>
        <w:t xml:space="preserve">　　Edge of the Blade.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■ STANDARD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Thinner and Flat type Standard makes the Resistance of </w:t>
      </w:r>
      <w:proofErr w:type="gramStart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Cutting ,Material</w:t>
      </w:r>
      <w:proofErr w:type="gramEnd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 xml:space="preserve"> Lower,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and Bigger Blade Stoke makes Cutting Smoothly.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■ BASE PLATE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The Base Plate is Low and Surface is Smooth to make the Materials travel on it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　　</w:t>
      </w:r>
      <w:proofErr w:type="gramStart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Smoothly</w:t>
      </w:r>
      <w:proofErr w:type="gramEnd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 xml:space="preserve"> before and after Cutting.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 </w:t>
      </w:r>
    </w:p>
    <w:p w:rsidR="009C73C5" w:rsidRPr="009C73C5" w:rsidRDefault="009C73C5" w:rsidP="009C73C5">
      <w:pPr>
        <w:spacing w:before="240" w:after="240" w:line="248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</w:rPr>
      </w:pP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pict>
          <v:rect id="_x0000_i1026" style="width:0;height:.75pt" o:hralign="center" o:hrstd="t" o:hr="t" fillcolor="#a0a0a0" stroked="f"/>
        </w:pict>
      </w:r>
    </w:p>
    <w:p w:rsidR="009C73C5" w:rsidRPr="009C73C5" w:rsidRDefault="009C73C5" w:rsidP="009C73C5">
      <w:pPr>
        <w:spacing w:after="0" w:line="248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</w:rPr>
      </w:pP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/>
          <w:noProof/>
          <w:color w:val="000000"/>
          <w:sz w:val="20"/>
          <w:szCs w:val="20"/>
        </w:rPr>
        <w:drawing>
          <wp:inline distT="0" distB="0" distL="0" distR="0">
            <wp:extent cx="2543175" cy="3810000"/>
            <wp:effectExtent l="0" t="0" r="9525" b="0"/>
            <wp:docPr id="1" name="Picture 1" descr="http://www.hashima.co.jp/e/data/wysiwyg/images/products/A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shima.co.jp/e/data/wysiwyg/images/products/AU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 xml:space="preserve">High Power type is also </w:t>
      </w:r>
      <w:proofErr w:type="spellStart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avaiable</w:t>
      </w:r>
      <w:proofErr w:type="spellEnd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 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proofErr w:type="gramStart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Model :</w:t>
      </w:r>
      <w:proofErr w:type="gramEnd"/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t> </w:t>
      </w:r>
      <w:r w:rsidRPr="009C73C5">
        <w:rPr>
          <w:rFonts w:ascii="Meiryo" w:eastAsia="Meiryo" w:hAnsi="Meiryo" w:cs="Meiryo" w:hint="eastAsia"/>
          <w:b/>
          <w:bCs/>
          <w:color w:val="000000"/>
          <w:sz w:val="20"/>
          <w:szCs w:val="20"/>
          <w:bdr w:val="none" w:sz="0" w:space="0" w:color="auto" w:frame="1"/>
        </w:rPr>
        <w:t>KS-AUH  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lastRenderedPageBreak/>
        <w:t>Power : 800W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Voltage : 1P220V</w:t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  <w:t> </w:t>
      </w:r>
    </w:p>
    <w:p w:rsidR="009C73C5" w:rsidRPr="009C73C5" w:rsidRDefault="009C73C5" w:rsidP="009C73C5">
      <w:pPr>
        <w:spacing w:before="240" w:after="240" w:line="248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</w:rPr>
      </w:pP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pict>
          <v:rect id="_x0000_i1028" style="width:0;height:.75pt" o:hralign="center" o:hrstd="t" o:hr="t" fillcolor="#a0a0a0" stroked="f"/>
        </w:pict>
      </w:r>
    </w:p>
    <w:p w:rsidR="009C73C5" w:rsidRPr="009C73C5" w:rsidRDefault="009C73C5" w:rsidP="009C73C5">
      <w:pPr>
        <w:spacing w:before="240" w:after="240" w:line="248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</w:rPr>
      </w:pP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  <w:r w:rsidRPr="009C73C5">
        <w:rPr>
          <w:rFonts w:ascii="Meiryo" w:eastAsia="Meiryo" w:hAnsi="Meiryo" w:cs="Meiryo" w:hint="eastAsia"/>
          <w:color w:val="000000"/>
          <w:sz w:val="20"/>
          <w:szCs w:val="20"/>
        </w:rPr>
        <w:br/>
      </w:r>
    </w:p>
    <w:p w:rsidR="009C73C5" w:rsidRDefault="009C73C5" w:rsidP="009C73C5">
      <w:pPr>
        <w:pStyle w:val="Heading2"/>
        <w:pBdr>
          <w:top w:val="single" w:sz="6" w:space="2" w:color="DEDEDE"/>
          <w:left w:val="single" w:sz="6" w:space="2" w:color="DEDEDE"/>
          <w:bottom w:val="single" w:sz="6" w:space="2" w:color="DEDEDE"/>
          <w:right w:val="single" w:sz="6" w:space="2" w:color="DEDEDE"/>
        </w:pBdr>
        <w:shd w:val="clear" w:color="auto" w:fill="F0F0F0"/>
        <w:spacing w:before="0" w:beforeAutospacing="0" w:after="0" w:afterAutospacing="0" w:line="248" w:lineRule="atLeast"/>
        <w:textAlignment w:val="baseline"/>
        <w:rPr>
          <w:rFonts w:ascii="Meiryo" w:eastAsia="Meiryo" w:hAnsi="Meiryo" w:cs="Meiryo"/>
          <w:color w:val="000000"/>
          <w:sz w:val="20"/>
          <w:szCs w:val="20"/>
        </w:rPr>
      </w:pPr>
      <w:r>
        <w:rPr>
          <w:rFonts w:ascii="Meiryo" w:eastAsia="Meiryo" w:hAnsi="Meiryo" w:cs="Meiryo" w:hint="eastAsia"/>
          <w:color w:val="000000"/>
          <w:sz w:val="20"/>
          <w:szCs w:val="20"/>
          <w:bdr w:val="none" w:sz="0" w:space="0" w:color="auto" w:frame="1"/>
        </w:rPr>
        <w:t>Straight Knife Cutting Machine KS-AUV / KS-AUH</w:t>
      </w:r>
    </w:p>
    <w:p w:rsidR="009C73C5" w:rsidRDefault="009C73C5" w:rsidP="009C73C5">
      <w:pPr>
        <w:pStyle w:val="mb05"/>
        <w:numPr>
          <w:ilvl w:val="0"/>
          <w:numId w:val="1"/>
        </w:numPr>
        <w:spacing w:before="0" w:beforeAutospacing="0" w:line="248" w:lineRule="atLeast"/>
        <w:ind w:left="0" w:right="150"/>
        <w:textAlignment w:val="baseline"/>
        <w:rPr>
          <w:rFonts w:ascii="Meiryo" w:eastAsia="Meiryo" w:hAnsi="Meiryo" w:cs="Meiryo" w:hint="eastAsia"/>
          <w:color w:val="292929"/>
          <w:sz w:val="20"/>
          <w:szCs w:val="20"/>
        </w:rPr>
      </w:pPr>
      <w:r>
        <w:rPr>
          <w:rFonts w:ascii="Meiryo" w:eastAsia="Meiryo" w:hAnsi="Meiryo" w:cs="Meiryo" w:hint="eastAsia"/>
          <w:color w:val="292929"/>
          <w:sz w:val="20"/>
          <w:szCs w:val="20"/>
        </w:rPr>
        <w:t>                   </w:t>
      </w:r>
      <w:r>
        <w:rPr>
          <w:rFonts w:ascii="Meiryo" w:eastAsia="Meiryo" w:hAnsi="Meiryo" w:cs="Meiryo"/>
          <w:noProof/>
          <w:color w:val="292929"/>
          <w:sz w:val="20"/>
          <w:szCs w:val="20"/>
        </w:rPr>
        <w:drawing>
          <wp:inline distT="0" distB="0" distL="0" distR="0">
            <wp:extent cx="1019175" cy="1524000"/>
            <wp:effectExtent l="0" t="0" r="9525" b="0"/>
            <wp:docPr id="4" name="Picture 4" descr="http://www.hashima.co.jp/e/data/wysiwyg/images/products/AU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ashima.co.jp/e/data/wysiwyg/images/products/AU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C5" w:rsidRDefault="009C73C5" w:rsidP="009C73C5">
      <w:pPr>
        <w:pStyle w:val="caption"/>
        <w:spacing w:before="0" w:beforeAutospacing="0" w:after="0" w:afterAutospacing="0" w:line="248" w:lineRule="atLeast"/>
        <w:ind w:right="150"/>
        <w:textAlignment w:val="baseline"/>
        <w:rPr>
          <w:rFonts w:ascii="Meiryo" w:eastAsia="Meiryo" w:hAnsi="Meiryo" w:cs="Meiryo" w:hint="eastAsia"/>
          <w:color w:val="292929"/>
          <w:sz w:val="15"/>
          <w:szCs w:val="15"/>
        </w:rPr>
      </w:pPr>
      <w:r>
        <w:rPr>
          <w:rFonts w:ascii="Meiryo" w:eastAsia="Meiryo" w:hAnsi="Meiryo" w:cs="Meiryo" w:hint="eastAsia"/>
          <w:color w:val="292929"/>
          <w:sz w:val="15"/>
          <w:szCs w:val="15"/>
        </w:rPr>
        <w:t> </w:t>
      </w:r>
    </w:p>
    <w:p w:rsidR="009C73C5" w:rsidRDefault="009C73C5" w:rsidP="009C73C5">
      <w:pPr>
        <w:pStyle w:val="mb05"/>
        <w:numPr>
          <w:ilvl w:val="0"/>
          <w:numId w:val="1"/>
        </w:numPr>
        <w:spacing w:before="0" w:beforeAutospacing="0" w:after="0" w:line="248" w:lineRule="atLeast"/>
        <w:ind w:left="0" w:right="150"/>
        <w:textAlignment w:val="baseline"/>
        <w:rPr>
          <w:rFonts w:ascii="Meiryo" w:eastAsia="Meiryo" w:hAnsi="Meiryo" w:cs="Meiryo" w:hint="eastAsia"/>
          <w:color w:val="292929"/>
          <w:sz w:val="20"/>
          <w:szCs w:val="20"/>
        </w:rPr>
      </w:pPr>
      <w:r>
        <w:rPr>
          <w:rFonts w:ascii="Meiryo" w:eastAsia="Meiryo" w:hAnsi="Meiryo" w:cs="Meiryo"/>
          <w:noProof/>
          <w:color w:val="2988CC"/>
          <w:sz w:val="20"/>
          <w:szCs w:val="20"/>
          <w:bdr w:val="none" w:sz="0" w:space="0" w:color="auto" w:frame="1"/>
        </w:rPr>
        <w:drawing>
          <wp:inline distT="0" distB="0" distL="0" distR="0">
            <wp:extent cx="3019425" cy="2236611"/>
            <wp:effectExtent l="0" t="0" r="0" b="0"/>
            <wp:docPr id="3" name="Picture 3" descr="http://www.hashima.co.jp/j/data/wysiwyg/images/products/product0045_03.jpg">
              <a:hlinkClick xmlns:a="http://schemas.openxmlformats.org/drawingml/2006/main" r:id="rId9" tooltip="&quot;ナイフ安全カバー （標準装備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ashima.co.jp/j/data/wysiwyg/images/products/product0045_03.jpg">
                      <a:hlinkClick r:id="rId9" tooltip="&quot;ナイフ安全カバー （標準装備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76" cy="224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3C5" w:rsidRDefault="009C73C5" w:rsidP="009C73C5">
      <w:pPr>
        <w:pStyle w:val="caption"/>
        <w:spacing w:before="0" w:beforeAutospacing="0" w:after="0" w:afterAutospacing="0" w:line="248" w:lineRule="atLeast"/>
        <w:ind w:right="150"/>
        <w:textAlignment w:val="baseline"/>
        <w:rPr>
          <w:rFonts w:ascii="Meiryo" w:eastAsia="Meiryo" w:hAnsi="Meiryo" w:cs="Meiryo" w:hint="eastAsia"/>
          <w:color w:val="292929"/>
          <w:sz w:val="15"/>
          <w:szCs w:val="15"/>
        </w:rPr>
      </w:pPr>
      <w:r>
        <w:rPr>
          <w:rFonts w:ascii="Meiryo" w:eastAsia="Meiryo" w:hAnsi="Meiryo" w:cs="Meiryo" w:hint="eastAsia"/>
          <w:color w:val="292929"/>
          <w:sz w:val="15"/>
          <w:szCs w:val="15"/>
        </w:rPr>
        <w:t>           Knife Guard (</w:t>
      </w:r>
      <w:proofErr w:type="spellStart"/>
      <w:r>
        <w:rPr>
          <w:rFonts w:ascii="Meiryo" w:eastAsia="Meiryo" w:hAnsi="Meiryo" w:cs="Meiryo" w:hint="eastAsia"/>
          <w:color w:val="292929"/>
          <w:sz w:val="15"/>
          <w:szCs w:val="15"/>
        </w:rPr>
        <w:t>Optioin</w:t>
      </w:r>
      <w:proofErr w:type="spellEnd"/>
      <w:r>
        <w:rPr>
          <w:rFonts w:ascii="Meiryo" w:eastAsia="Meiryo" w:hAnsi="Meiryo" w:cs="Meiryo" w:hint="eastAsia"/>
          <w:color w:val="292929"/>
          <w:sz w:val="15"/>
          <w:szCs w:val="15"/>
        </w:rPr>
        <w:t>）</w:t>
      </w:r>
    </w:p>
    <w:p w:rsidR="009C73C5" w:rsidRDefault="009C73C5" w:rsidP="009C73C5">
      <w:pPr>
        <w:spacing w:line="248" w:lineRule="atLeast"/>
        <w:textAlignment w:val="baseline"/>
        <w:rPr>
          <w:rFonts w:ascii="Meiryo" w:eastAsia="Meiryo" w:hAnsi="Meiryo" w:cs="Meiryo" w:hint="eastAsia"/>
          <w:color w:val="000000"/>
          <w:sz w:val="20"/>
          <w:szCs w:val="20"/>
        </w:rPr>
      </w:pPr>
      <w:r>
        <w:rPr>
          <w:rFonts w:ascii="Meiryo" w:eastAsia="Meiryo" w:hAnsi="Meiryo" w:cs="Meiryo" w:hint="eastAsia"/>
          <w:color w:val="000000"/>
          <w:sz w:val="20"/>
          <w:szCs w:val="20"/>
        </w:rPr>
        <w:t>    </w:t>
      </w:r>
    </w:p>
    <w:tbl>
      <w:tblPr>
        <w:tblW w:w="9995" w:type="dxa"/>
        <w:tblBorders>
          <w:bottom w:val="single" w:sz="6" w:space="0" w:color="F0F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5070"/>
      </w:tblGrid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spacing w:line="240" w:lineRule="auto"/>
              <w:rPr>
                <w:rFonts w:ascii="Times New Roman" w:eastAsia="Times New Roman" w:hAnsi="Times New Roman" w:cs="Times New Roman"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Cutting Capacity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AUV 6"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110m/m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AUV 7"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135m/m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AUV 8"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160m/m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AUV 10"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210m/m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AUV 13"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290m/m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Power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500W  / 800W (KS-AUH)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Voltage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100V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200V</w:t>
            </w:r>
          </w:p>
        </w:tc>
      </w:tr>
      <w:tr w:rsidR="009C73C5" w:rsidTr="009C73C5">
        <w:tc>
          <w:tcPr>
            <w:tcW w:w="220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F0F0F0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73C5" w:rsidRDefault="009C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14.5Kg</w:t>
            </w:r>
          </w:p>
        </w:tc>
      </w:tr>
    </w:tbl>
    <w:p w:rsidR="0038454D" w:rsidRDefault="0038454D"/>
    <w:sectPr w:rsidR="0038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61A9"/>
    <w:multiLevelType w:val="multilevel"/>
    <w:tmpl w:val="CA9C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C5"/>
    <w:rsid w:val="0038454D"/>
    <w:rsid w:val="009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832A6-FF34-40A5-A3E0-16D23EEB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7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3C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ict">
    <w:name w:val="pict"/>
    <w:basedOn w:val="Normal"/>
    <w:rsid w:val="009C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3C5"/>
    <w:rPr>
      <w:b/>
      <w:bCs/>
    </w:rPr>
  </w:style>
  <w:style w:type="character" w:customStyle="1" w:styleId="apple-converted-space">
    <w:name w:val="apple-converted-space"/>
    <w:basedOn w:val="DefaultParagraphFont"/>
    <w:rsid w:val="009C73C5"/>
  </w:style>
  <w:style w:type="paragraph" w:customStyle="1" w:styleId="mb05">
    <w:name w:val="mb05"/>
    <w:basedOn w:val="Normal"/>
    <w:rsid w:val="009C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Normal"/>
    <w:rsid w:val="009C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hashima.co.jp/j/data/wysiwyg/images/products/product0045_01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hashima.co.jp/j/data/wysiwyg/images/products/product0045_0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2015-10-13T07:45:00Z</dcterms:created>
  <dcterms:modified xsi:type="dcterms:W3CDTF">2015-10-13T07:47:00Z</dcterms:modified>
</cp:coreProperties>
</file>